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73" w:rsidRPr="00CB6D76" w:rsidRDefault="00052373" w:rsidP="00052373">
      <w:pPr>
        <w:contextualSpacing/>
        <w:jc w:val="center"/>
        <w:rPr>
          <w:sz w:val="24"/>
          <w:lang w:val="en-US"/>
        </w:rPr>
      </w:pPr>
      <w:r w:rsidRPr="00CB6D76">
        <w:rPr>
          <w:b/>
          <w:bCs/>
          <w:sz w:val="24"/>
        </w:rPr>
        <w:t>KESİNLEŞMİŞ HACİZ İŞLEMİ OLMADIĞINA DAİR BEYANNAME</w:t>
      </w:r>
    </w:p>
    <w:p w:rsidR="00052373" w:rsidRPr="000A2CC0" w:rsidRDefault="00052373" w:rsidP="00052373">
      <w:pPr>
        <w:jc w:val="both"/>
        <w:rPr>
          <w:lang w:val="en-US"/>
        </w:rPr>
      </w:pPr>
    </w:p>
    <w:p w:rsidR="00052373" w:rsidRPr="00CB72A3" w:rsidRDefault="00052373" w:rsidP="00052373">
      <w:pPr>
        <w:spacing w:after="0" w:line="360" w:lineRule="atLeast"/>
        <w:jc w:val="center"/>
        <w:rPr>
          <w:rFonts w:eastAsia="Times New Roman" w:cstheme="minorHAnsi"/>
          <w:color w:val="000000"/>
          <w:lang w:eastAsia="tr-TR"/>
        </w:rPr>
      </w:pPr>
      <w:r w:rsidRPr="00D4402B">
        <w:rPr>
          <w:rFonts w:ascii="Calibri" w:hAnsi="Calibri" w:cs="Calibri"/>
          <w:lang w:val="en-US"/>
        </w:rPr>
        <w:t>TÜRKİYE KALKINMA VE YATIRIM BANKASI</w:t>
      </w:r>
      <w:r>
        <w:rPr>
          <w:rFonts w:ascii="Calibri" w:hAnsi="Calibri" w:cs="Calibri"/>
          <w:lang w:val="en-US"/>
        </w:rPr>
        <w:t>NA</w:t>
      </w:r>
    </w:p>
    <w:p w:rsidR="00052373" w:rsidRPr="000A2CC0" w:rsidRDefault="00052373" w:rsidP="00052373">
      <w:pPr>
        <w:spacing w:after="0" w:line="360" w:lineRule="atLeast"/>
        <w:jc w:val="both"/>
        <w:rPr>
          <w:rFonts w:eastAsia="Times New Roman" w:cstheme="minorHAnsi"/>
          <w:color w:val="000000"/>
          <w:lang w:eastAsia="tr-TR"/>
        </w:rPr>
      </w:pPr>
    </w:p>
    <w:p w:rsidR="00052373" w:rsidRPr="000A2CC0" w:rsidRDefault="00052373" w:rsidP="00052373">
      <w:pPr>
        <w:spacing w:after="0" w:line="360" w:lineRule="atLeast"/>
        <w:ind w:firstLine="708"/>
        <w:jc w:val="both"/>
        <w:rPr>
          <w:rFonts w:eastAsia="Times New Roman" w:cstheme="minorHAnsi"/>
          <w:color w:val="000000"/>
          <w:lang w:eastAsia="tr-TR"/>
        </w:rPr>
      </w:pPr>
    </w:p>
    <w:p w:rsidR="00052373" w:rsidRPr="000A2CC0" w:rsidRDefault="00052373" w:rsidP="00052373">
      <w:pPr>
        <w:spacing w:line="276" w:lineRule="auto"/>
        <w:jc w:val="both"/>
        <w:rPr>
          <w:lang w:val="en-US"/>
        </w:rPr>
      </w:pPr>
      <w:r w:rsidRPr="00465331">
        <w:rPr>
          <w:rFonts w:cstheme="minorHAnsi"/>
          <w:color w:val="000000"/>
        </w:rPr>
        <w:t>Bankanız tarafından yürütülen Kayıtlı İsti</w:t>
      </w:r>
      <w:bookmarkStart w:id="0" w:name="_GoBack"/>
      <w:bookmarkEnd w:id="0"/>
      <w:r w:rsidRPr="00465331">
        <w:rPr>
          <w:rFonts w:cstheme="minorHAnsi"/>
          <w:color w:val="000000"/>
        </w:rPr>
        <w:t xml:space="preserve">hdam Yaratma Projesi kapsamında, </w:t>
      </w:r>
      <w:r>
        <w:rPr>
          <w:rFonts w:cstheme="minorHAnsi"/>
          <w:color w:val="000000"/>
        </w:rPr>
        <w:t xml:space="preserve">Alt-Hibe </w:t>
      </w:r>
      <w:r w:rsidRPr="00465331">
        <w:rPr>
          <w:rFonts w:cstheme="minorHAnsi"/>
          <w:color w:val="000000"/>
        </w:rPr>
        <w:t xml:space="preserve">başvuru sahibi olarak bu Hibe Programı </w:t>
      </w:r>
      <w:r>
        <w:rPr>
          <w:rFonts w:cstheme="minorHAnsi"/>
          <w:color w:val="000000"/>
        </w:rPr>
        <w:t>altında</w:t>
      </w:r>
      <w:r w:rsidRPr="00465331">
        <w:rPr>
          <w:rFonts w:cstheme="minorHAnsi"/>
          <w:color w:val="000000"/>
        </w:rPr>
        <w:t xml:space="preserve"> AB'nin toplam destek tutarının %3'ü (yüzde üç) üzerinde </w:t>
      </w:r>
      <w:r>
        <w:rPr>
          <w:rFonts w:cstheme="minorHAnsi"/>
          <w:color w:val="000000"/>
        </w:rPr>
        <w:t>aleyhimize</w:t>
      </w:r>
      <w:r w:rsidRPr="00465331">
        <w:rPr>
          <w:rFonts w:cstheme="minorHAnsi"/>
          <w:color w:val="000000"/>
        </w:rPr>
        <w:t xml:space="preserve"> kesinleşmiş haciz işlemi olmadığını beyan ederim. </w:t>
      </w:r>
    </w:p>
    <w:p w:rsidR="00052373" w:rsidRPr="000A2CC0" w:rsidRDefault="00052373" w:rsidP="00052373">
      <w:pPr>
        <w:jc w:val="both"/>
        <w:rPr>
          <w:lang w:val="en-US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8"/>
        <w:gridCol w:w="4650"/>
      </w:tblGrid>
      <w:tr w:rsidR="00052373" w:rsidRPr="000A2CC0" w:rsidTr="00CA4F6E">
        <w:tc>
          <w:tcPr>
            <w:tcW w:w="2513" w:type="pct"/>
            <w:shd w:val="clear" w:color="auto" w:fill="D9E2F3" w:themeFill="accent5" w:themeFillTint="33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Adı-Soyadı</w:t>
            </w:r>
            <w:proofErr w:type="spellEnd"/>
            <w:r w:rsidRPr="00B631E9"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Başvuru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Sahibinin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Sorumlu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Yetkilisi</w:t>
            </w:r>
            <w:proofErr w:type="spellEnd"/>
            <w:r w:rsidRPr="00B631E9">
              <w:rPr>
                <w:rFonts w:eastAsia="Times New Roman" w:cs="Times New Roman"/>
                <w:color w:val="000000" w:themeColor="text1"/>
                <w:lang w:val="en-US" w:eastAsia="ro-RO"/>
              </w:rPr>
              <w:t>)</w:t>
            </w:r>
          </w:p>
        </w:tc>
        <w:tc>
          <w:tcPr>
            <w:tcW w:w="2487" w:type="pct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052373" w:rsidRPr="000A2CC0" w:rsidTr="00CA4F6E">
        <w:tc>
          <w:tcPr>
            <w:tcW w:w="2513" w:type="pct"/>
            <w:shd w:val="clear" w:color="auto" w:fill="D9E2F3" w:themeFill="accent5" w:themeFillTint="33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proofErr w:type="spellStart"/>
            <w:r w:rsidRPr="00B631E9">
              <w:rPr>
                <w:rFonts w:eastAsia="Times New Roman" w:cs="Times New Roman"/>
                <w:color w:val="000000" w:themeColor="text1"/>
                <w:lang w:val="en-US" w:eastAsia="ro-RO"/>
              </w:rPr>
              <w:t>Po</w:t>
            </w:r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zisyon</w:t>
            </w:r>
            <w:proofErr w:type="spellEnd"/>
          </w:p>
        </w:tc>
        <w:tc>
          <w:tcPr>
            <w:tcW w:w="2487" w:type="pct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052373" w:rsidRPr="000A2CC0" w:rsidTr="00CA4F6E">
        <w:tc>
          <w:tcPr>
            <w:tcW w:w="2513" w:type="pct"/>
            <w:shd w:val="clear" w:color="auto" w:fill="D9E2F3" w:themeFill="accent5" w:themeFillTint="33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İmza</w:t>
            </w:r>
            <w:proofErr w:type="spellEnd"/>
          </w:p>
        </w:tc>
        <w:tc>
          <w:tcPr>
            <w:tcW w:w="2487" w:type="pct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052373" w:rsidRPr="000A2CC0" w:rsidTr="00CA4F6E">
        <w:tc>
          <w:tcPr>
            <w:tcW w:w="2513" w:type="pct"/>
            <w:shd w:val="clear" w:color="auto" w:fill="D9E2F3" w:themeFill="accent5" w:themeFillTint="33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Damga</w:t>
            </w:r>
            <w:proofErr w:type="spellEnd"/>
          </w:p>
        </w:tc>
        <w:tc>
          <w:tcPr>
            <w:tcW w:w="2487" w:type="pct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052373" w:rsidRPr="000A2CC0" w:rsidTr="00CA4F6E">
        <w:tc>
          <w:tcPr>
            <w:tcW w:w="2513" w:type="pct"/>
            <w:shd w:val="clear" w:color="auto" w:fill="D9E2F3" w:themeFill="accent5" w:themeFillTint="33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Tarih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ve</w:t>
            </w:r>
            <w:proofErr w:type="spellEnd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Yer</w:t>
            </w:r>
            <w:proofErr w:type="spellEnd"/>
          </w:p>
        </w:tc>
        <w:tc>
          <w:tcPr>
            <w:tcW w:w="2487" w:type="pct"/>
          </w:tcPr>
          <w:p w:rsidR="00052373" w:rsidRPr="000A2CC0" w:rsidRDefault="0005237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</w:tbl>
    <w:p w:rsidR="00FD5361" w:rsidRDefault="00052373"/>
    <w:sectPr w:rsidR="00F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E"/>
    <w:rsid w:val="00052373"/>
    <w:rsid w:val="001831F2"/>
    <w:rsid w:val="006A4ADE"/>
    <w:rsid w:val="008B5D9D"/>
    <w:rsid w:val="00A92C0D"/>
    <w:rsid w:val="00AD64EF"/>
    <w:rsid w:val="00BC351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9E08-38A3-4C4A-ACD4-56C1E76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Kalkınma Yatırım Bankası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2021-12-17T08:36:00Z</dcterms:created>
  <dcterms:modified xsi:type="dcterms:W3CDTF">2021-12-17T08:36:00Z</dcterms:modified>
</cp:coreProperties>
</file>